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41" w:rsidRDefault="005C7A41" w:rsidP="005C7A41">
      <w:pPr>
        <w:jc w:val="center"/>
        <w:rPr>
          <w:b/>
          <w:sz w:val="24"/>
          <w:szCs w:val="24"/>
          <w:u w:val="single"/>
        </w:rPr>
      </w:pPr>
      <w:r>
        <w:rPr>
          <w:noProof/>
          <w:lang w:val="en-IE" w:eastAsia="en-IE"/>
        </w:rPr>
        <w:drawing>
          <wp:anchor distT="0" distB="0" distL="114300" distR="114300" simplePos="0" relativeHeight="251659264" behindDoc="0" locked="0" layoutInCell="1" allowOverlap="1" wp14:anchorId="74B49565" wp14:editId="4ED43967">
            <wp:simplePos x="0" y="0"/>
            <wp:positionH relativeFrom="margin">
              <wp:posOffset>914400</wp:posOffset>
            </wp:positionH>
            <wp:positionV relativeFrom="paragraph">
              <wp:posOffset>343535</wp:posOffset>
            </wp:positionV>
            <wp:extent cx="1257300" cy="38798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BF8">
        <w:rPr>
          <w:b/>
          <w:sz w:val="24"/>
          <w:szCs w:val="24"/>
          <w:u w:val="single"/>
        </w:rPr>
        <w:t>Information Sheet</w:t>
      </w:r>
    </w:p>
    <w:tbl>
      <w:tblPr>
        <w:tblpPr w:leftFromText="180" w:rightFromText="180" w:vertAnchor="page" w:horzAnchor="page" w:tblpX="5041" w:tblpY="2141"/>
        <w:tblW w:w="6095" w:type="dxa"/>
        <w:tblLook w:val="0000" w:firstRow="0" w:lastRow="0" w:firstColumn="0" w:lastColumn="0" w:noHBand="0" w:noVBand="0"/>
      </w:tblPr>
      <w:tblGrid>
        <w:gridCol w:w="2976"/>
        <w:gridCol w:w="3119"/>
      </w:tblGrid>
      <w:tr w:rsidR="005C7A41" w:rsidRPr="00990AC8" w:rsidTr="005C7A41">
        <w:trPr>
          <w:trHeight w:val="462"/>
        </w:trPr>
        <w:tc>
          <w:tcPr>
            <w:tcW w:w="2976" w:type="dxa"/>
          </w:tcPr>
          <w:p w:rsidR="005C7A41" w:rsidRPr="00990AC8" w:rsidRDefault="005C7A41" w:rsidP="005C7A41">
            <w:pPr>
              <w:tabs>
                <w:tab w:val="left" w:pos="1274"/>
              </w:tabs>
              <w:contextualSpacing/>
              <w:rPr>
                <w:sz w:val="18"/>
              </w:rPr>
            </w:pPr>
            <w:r>
              <w:rPr>
                <w:sz w:val="18"/>
              </w:rPr>
              <w:t xml:space="preserve">Researcher: Ms. </w:t>
            </w:r>
            <w:bookmarkStart w:id="0" w:name="_GoBack"/>
            <w:r>
              <w:rPr>
                <w:sz w:val="18"/>
              </w:rPr>
              <w:t>Claudette Pretorius</w:t>
            </w:r>
            <w:bookmarkEnd w:id="0"/>
          </w:p>
        </w:tc>
        <w:tc>
          <w:tcPr>
            <w:tcW w:w="3119" w:type="dxa"/>
          </w:tcPr>
          <w:p w:rsidR="005C7A41" w:rsidRPr="00990AC8" w:rsidRDefault="005C7A41" w:rsidP="005C7A41">
            <w:pPr>
              <w:tabs>
                <w:tab w:val="left" w:pos="1274"/>
              </w:tabs>
              <w:contextualSpacing/>
              <w:rPr>
                <w:sz w:val="18"/>
              </w:rPr>
            </w:pPr>
            <w:r w:rsidRPr="00990AC8">
              <w:rPr>
                <w:sz w:val="18"/>
              </w:rPr>
              <w:t xml:space="preserve">School of </w:t>
            </w:r>
            <w:r>
              <w:rPr>
                <w:sz w:val="18"/>
              </w:rPr>
              <w:t>Computer Science</w:t>
            </w:r>
          </w:p>
        </w:tc>
      </w:tr>
      <w:tr w:rsidR="005C7A41" w:rsidRPr="00990AC8" w:rsidTr="005C7A41">
        <w:tc>
          <w:tcPr>
            <w:tcW w:w="2976" w:type="dxa"/>
          </w:tcPr>
          <w:p w:rsidR="005C7A41" w:rsidRPr="0091256F" w:rsidRDefault="005C7A41" w:rsidP="005C7A41">
            <w:pPr>
              <w:tabs>
                <w:tab w:val="left" w:pos="1274"/>
              </w:tabs>
              <w:contextualSpacing/>
              <w:rPr>
                <w:sz w:val="18"/>
              </w:rPr>
            </w:pPr>
            <w:r>
              <w:rPr>
                <w:sz w:val="18"/>
              </w:rPr>
              <w:t xml:space="preserve">Supervisor:  </w:t>
            </w:r>
            <w:proofErr w:type="spellStart"/>
            <w:r>
              <w:rPr>
                <w:sz w:val="18"/>
              </w:rPr>
              <w:t>Dr</w:t>
            </w:r>
            <w:proofErr w:type="spellEnd"/>
            <w:r>
              <w:rPr>
                <w:sz w:val="18"/>
              </w:rPr>
              <w:t xml:space="preserve"> David Coyle</w:t>
            </w:r>
          </w:p>
          <w:p w:rsidR="005C7A41" w:rsidRDefault="005C7A41" w:rsidP="005C7A41">
            <w:pPr>
              <w:tabs>
                <w:tab w:val="left" w:pos="459"/>
              </w:tabs>
              <w:spacing w:after="0" w:line="240" w:lineRule="auto"/>
              <w:ind w:right="57"/>
              <w:rPr>
                <w:sz w:val="18"/>
              </w:rPr>
            </w:pPr>
            <w:r w:rsidRPr="00266F7E">
              <w:rPr>
                <w:sz w:val="18"/>
              </w:rPr>
              <w:t xml:space="preserve">Topic:  Technology Enabled Mental Health </w:t>
            </w:r>
            <w:r>
              <w:rPr>
                <w:sz w:val="18"/>
              </w:rPr>
              <w:t>for Young People.</w:t>
            </w:r>
          </w:p>
          <w:p w:rsidR="005C7A41" w:rsidRPr="00266F7E" w:rsidRDefault="005C7A41" w:rsidP="005C7A41">
            <w:pPr>
              <w:tabs>
                <w:tab w:val="left" w:pos="459"/>
              </w:tabs>
              <w:spacing w:after="0" w:line="240" w:lineRule="auto"/>
              <w:ind w:right="57"/>
              <w:rPr>
                <w:sz w:val="18"/>
              </w:rPr>
            </w:pPr>
          </w:p>
          <w:p w:rsidR="005C7A41" w:rsidRPr="00266F7E" w:rsidRDefault="005C7A41" w:rsidP="005C7A41">
            <w:pPr>
              <w:tabs>
                <w:tab w:val="left" w:pos="459"/>
              </w:tabs>
              <w:spacing w:after="0" w:line="240" w:lineRule="auto"/>
              <w:ind w:right="57"/>
              <w:rPr>
                <w:sz w:val="18"/>
              </w:rPr>
            </w:pPr>
            <w:r w:rsidRPr="00266F7E">
              <w:rPr>
                <w:sz w:val="18"/>
              </w:rPr>
              <w:t>Funder: European Union</w:t>
            </w:r>
            <w:r>
              <w:rPr>
                <w:sz w:val="18"/>
              </w:rPr>
              <w:t>’</w:t>
            </w:r>
            <w:r w:rsidRPr="00266F7E">
              <w:rPr>
                <w:sz w:val="18"/>
              </w:rPr>
              <w:t>s Hori</w:t>
            </w:r>
            <w:r>
              <w:rPr>
                <w:sz w:val="18"/>
              </w:rPr>
              <w:t>z</w:t>
            </w:r>
            <w:r w:rsidRPr="00266F7E">
              <w:rPr>
                <w:sz w:val="18"/>
              </w:rPr>
              <w:t xml:space="preserve">on 2020 research and innovation </w:t>
            </w:r>
            <w:proofErr w:type="spellStart"/>
            <w:r w:rsidRPr="00266F7E">
              <w:rPr>
                <w:sz w:val="18"/>
              </w:rPr>
              <w:t>programme</w:t>
            </w:r>
            <w:proofErr w:type="spellEnd"/>
            <w:r w:rsidRPr="00266F7E">
              <w:rPr>
                <w:sz w:val="18"/>
              </w:rPr>
              <w:t xml:space="preserve"> under the Marie </w:t>
            </w:r>
            <w:proofErr w:type="spellStart"/>
            <w:r w:rsidRPr="00266F7E">
              <w:rPr>
                <w:sz w:val="18"/>
              </w:rPr>
              <w:t>Sklodowska</w:t>
            </w:r>
            <w:proofErr w:type="spellEnd"/>
            <w:r w:rsidRPr="00266F7E">
              <w:rPr>
                <w:sz w:val="18"/>
              </w:rPr>
              <w:t>-Curie Action grant number 722561</w:t>
            </w:r>
          </w:p>
          <w:p w:rsidR="005C7A41" w:rsidRPr="00990AC8" w:rsidRDefault="005C7A41" w:rsidP="005C7A41">
            <w:pPr>
              <w:tabs>
                <w:tab w:val="left" w:pos="1274"/>
              </w:tabs>
              <w:contextualSpacing/>
              <w:rPr>
                <w:sz w:val="18"/>
              </w:rPr>
            </w:pPr>
          </w:p>
        </w:tc>
        <w:tc>
          <w:tcPr>
            <w:tcW w:w="3119" w:type="dxa"/>
          </w:tcPr>
          <w:p w:rsidR="005C7A41" w:rsidRPr="00990AC8" w:rsidRDefault="005C7A41" w:rsidP="005C7A41">
            <w:pPr>
              <w:tabs>
                <w:tab w:val="left" w:pos="1274"/>
              </w:tabs>
              <w:contextualSpacing/>
              <w:rPr>
                <w:sz w:val="18"/>
              </w:rPr>
            </w:pPr>
            <w:r>
              <w:rPr>
                <w:sz w:val="18"/>
              </w:rPr>
              <w:t xml:space="preserve">University College Dublin </w:t>
            </w:r>
          </w:p>
          <w:p w:rsidR="005C7A41" w:rsidRPr="00990AC8" w:rsidRDefault="005C7A41" w:rsidP="005C7A41">
            <w:pPr>
              <w:tabs>
                <w:tab w:val="left" w:pos="1274"/>
              </w:tabs>
              <w:contextualSpacing/>
              <w:rPr>
                <w:sz w:val="18"/>
              </w:rPr>
            </w:pPr>
            <w:r>
              <w:rPr>
                <w:sz w:val="18"/>
              </w:rPr>
              <w:t>Belfield, Dublin 4, Ireland</w:t>
            </w:r>
          </w:p>
          <w:p w:rsidR="005C7A41" w:rsidRDefault="005C7A41" w:rsidP="005C7A41">
            <w:pPr>
              <w:tabs>
                <w:tab w:val="left" w:pos="1274"/>
              </w:tabs>
              <w:contextualSpacing/>
              <w:rPr>
                <w:sz w:val="18"/>
              </w:rPr>
            </w:pPr>
            <w:r>
              <w:rPr>
                <w:sz w:val="18"/>
              </w:rPr>
              <w:t>Email: Claudette.pretorius@ucdconnect.ie</w:t>
            </w:r>
          </w:p>
          <w:p w:rsidR="005C7A41" w:rsidRPr="00990AC8" w:rsidRDefault="005C7A41" w:rsidP="005C7A41">
            <w:pPr>
              <w:tabs>
                <w:tab w:val="left" w:pos="1274"/>
              </w:tabs>
              <w:contextualSpacing/>
              <w:rPr>
                <w:sz w:val="18"/>
              </w:rPr>
            </w:pPr>
            <w:r>
              <w:rPr>
                <w:sz w:val="18"/>
              </w:rPr>
              <w:t>https://www.team-itn.eu</w:t>
            </w:r>
          </w:p>
        </w:tc>
      </w:tr>
    </w:tbl>
    <w:p w:rsidR="005C7A41" w:rsidRDefault="005C7A41" w:rsidP="005C7A41">
      <w:pPr>
        <w:jc w:val="center"/>
        <w:rPr>
          <w:b/>
          <w:sz w:val="24"/>
          <w:szCs w:val="24"/>
          <w:u w:val="single"/>
        </w:rPr>
      </w:pPr>
    </w:p>
    <w:p w:rsidR="005C7A41" w:rsidRPr="0091256F" w:rsidRDefault="005C7A41" w:rsidP="005C7A41">
      <w:pPr>
        <w:spacing w:before="19" w:after="0" w:line="240" w:lineRule="auto"/>
        <w:ind w:right="-20"/>
        <w:rPr>
          <w:rFonts w:ascii="Arial" w:eastAsia="Arial" w:hAnsi="Arial" w:cs="Arial"/>
          <w:color w:val="000000"/>
          <w:sz w:val="28"/>
          <w:szCs w:val="23"/>
        </w:rPr>
      </w:pPr>
    </w:p>
    <w:p w:rsidR="005C7A41" w:rsidRDefault="005C7A41" w:rsidP="005C7A41">
      <w:pPr>
        <w:rPr>
          <w:b/>
          <w:sz w:val="24"/>
          <w:szCs w:val="24"/>
          <w:u w:val="single"/>
        </w:rPr>
      </w:pPr>
      <w:r>
        <w:rPr>
          <w:noProof/>
          <w:lang w:val="en-IE" w:eastAsia="en-IE"/>
        </w:rPr>
        <w:drawing>
          <wp:anchor distT="0" distB="0" distL="114300" distR="114300" simplePos="0" relativeHeight="251660288" behindDoc="0" locked="0" layoutInCell="1" allowOverlap="1" wp14:anchorId="3EAB0C0B" wp14:editId="42F9E3DA">
            <wp:simplePos x="0" y="0"/>
            <wp:positionH relativeFrom="column">
              <wp:posOffset>1028700</wp:posOffset>
            </wp:positionH>
            <wp:positionV relativeFrom="paragraph">
              <wp:posOffset>7620</wp:posOffset>
            </wp:positionV>
            <wp:extent cx="863600" cy="12611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A41" w:rsidRDefault="005C7A41" w:rsidP="005C7A41">
      <w:pPr>
        <w:rPr>
          <w:b/>
          <w:sz w:val="24"/>
          <w:szCs w:val="24"/>
        </w:rPr>
      </w:pPr>
    </w:p>
    <w:p w:rsidR="005C7A41" w:rsidRDefault="005C7A41" w:rsidP="005C7A41">
      <w:pPr>
        <w:rPr>
          <w:b/>
          <w:sz w:val="24"/>
          <w:szCs w:val="24"/>
        </w:rPr>
      </w:pPr>
    </w:p>
    <w:p w:rsidR="005C7A41" w:rsidRDefault="005C7A41" w:rsidP="005C7A41">
      <w:pPr>
        <w:rPr>
          <w:b/>
          <w:sz w:val="24"/>
          <w:szCs w:val="24"/>
        </w:rPr>
      </w:pPr>
    </w:p>
    <w:p w:rsidR="005C7A41" w:rsidRDefault="005C7A41" w:rsidP="005C7A41">
      <w:pPr>
        <w:rPr>
          <w:b/>
          <w:sz w:val="24"/>
          <w:szCs w:val="24"/>
        </w:rPr>
      </w:pPr>
    </w:p>
    <w:p w:rsidR="005C7A41" w:rsidRDefault="005C7A41" w:rsidP="005C7A41">
      <w:pPr>
        <w:rPr>
          <w:b/>
          <w:sz w:val="24"/>
          <w:szCs w:val="24"/>
        </w:rPr>
      </w:pPr>
      <w:r>
        <w:rPr>
          <w:b/>
          <w:sz w:val="24"/>
          <w:szCs w:val="24"/>
        </w:rPr>
        <w:t xml:space="preserve">Project Title: </w:t>
      </w:r>
      <w:r w:rsidRPr="00565490">
        <w:rPr>
          <w:b/>
          <w:sz w:val="24"/>
          <w:szCs w:val="24"/>
          <w:u w:val="single"/>
        </w:rPr>
        <w:t>A Survey of Online Help-Seeking in Young Adult</w:t>
      </w:r>
      <w:r>
        <w:rPr>
          <w:b/>
          <w:sz w:val="24"/>
          <w:szCs w:val="24"/>
          <w:u w:val="single"/>
        </w:rPr>
        <w:t>s</w:t>
      </w:r>
    </w:p>
    <w:p w:rsidR="005C7A41" w:rsidRDefault="005C7A41" w:rsidP="005C7A41">
      <w:pPr>
        <w:rPr>
          <w:sz w:val="24"/>
          <w:szCs w:val="24"/>
        </w:rPr>
      </w:pPr>
      <w:r w:rsidRPr="005C7A41">
        <w:rPr>
          <w:color w:val="000000" w:themeColor="text1"/>
          <w:sz w:val="24"/>
          <w:szCs w:val="24"/>
        </w:rPr>
        <w:t>This research is being conducted by Claudette Pretorius</w:t>
      </w:r>
      <w:r>
        <w:rPr>
          <w:color w:val="000000" w:themeColor="text1"/>
          <w:sz w:val="24"/>
          <w:szCs w:val="24"/>
        </w:rPr>
        <w:t>,</w:t>
      </w:r>
      <w:r>
        <w:rPr>
          <w:sz w:val="24"/>
          <w:szCs w:val="24"/>
        </w:rPr>
        <w:t xml:space="preserve"> a doctoral candidate in School of Computer Science at the University College of Dublin under the supervision of Dr. David Coyle. This research is part of the TEAM (Technology Enabled Youth Mental Health) consortium. Our focus is on the design and development </w:t>
      </w:r>
      <w:r w:rsidRPr="00090004">
        <w:rPr>
          <w:sz w:val="24"/>
          <w:szCs w:val="24"/>
        </w:rPr>
        <w:t>of new technology-enabled mental health services.</w:t>
      </w:r>
      <w:r>
        <w:rPr>
          <w:sz w:val="24"/>
          <w:szCs w:val="24"/>
        </w:rPr>
        <w:t xml:space="preserve"> </w:t>
      </w:r>
    </w:p>
    <w:p w:rsidR="005C7A41" w:rsidRPr="00212402" w:rsidRDefault="005C7A41" w:rsidP="005C7A41">
      <w:pPr>
        <w:rPr>
          <w:sz w:val="24"/>
          <w:szCs w:val="24"/>
        </w:rPr>
      </w:pPr>
      <w:r>
        <w:rPr>
          <w:sz w:val="24"/>
          <w:szCs w:val="24"/>
        </w:rPr>
        <w:t xml:space="preserve">We would like to invite you to take part in an online survey that looks at how young people look for information and help online for personal and emotional concerns. Before you decide </w:t>
      </w:r>
      <w:r w:rsidRPr="00212402">
        <w:rPr>
          <w:sz w:val="24"/>
          <w:szCs w:val="24"/>
        </w:rPr>
        <w:t>whether to take part it is important that you understand why the research is</w:t>
      </w:r>
      <w:r>
        <w:rPr>
          <w:sz w:val="24"/>
          <w:szCs w:val="24"/>
        </w:rPr>
        <w:t xml:space="preserve"> </w:t>
      </w:r>
      <w:r w:rsidRPr="00212402">
        <w:rPr>
          <w:sz w:val="24"/>
          <w:szCs w:val="24"/>
        </w:rPr>
        <w:t>being done and what it will involve. Please take time to read this</w:t>
      </w:r>
      <w:r>
        <w:rPr>
          <w:sz w:val="24"/>
          <w:szCs w:val="24"/>
        </w:rPr>
        <w:t xml:space="preserve"> information sheet</w:t>
      </w:r>
      <w:r w:rsidRPr="00212402">
        <w:rPr>
          <w:sz w:val="24"/>
          <w:szCs w:val="24"/>
        </w:rPr>
        <w:t xml:space="preserve"> carefully</w:t>
      </w:r>
      <w:r>
        <w:rPr>
          <w:sz w:val="24"/>
          <w:szCs w:val="24"/>
        </w:rPr>
        <w:t>.</w:t>
      </w:r>
    </w:p>
    <w:p w:rsidR="005C7A41" w:rsidRPr="00B70BF8" w:rsidRDefault="005C7A41" w:rsidP="005C7A41">
      <w:pPr>
        <w:rPr>
          <w:b/>
          <w:i/>
          <w:sz w:val="24"/>
          <w:szCs w:val="24"/>
        </w:rPr>
      </w:pPr>
      <w:r w:rsidRPr="00B70BF8">
        <w:rPr>
          <w:b/>
          <w:i/>
          <w:sz w:val="24"/>
          <w:szCs w:val="24"/>
        </w:rPr>
        <w:t>What is this research about?</w:t>
      </w:r>
    </w:p>
    <w:p w:rsidR="005C7A41" w:rsidRPr="00885B4C" w:rsidRDefault="005C7A41" w:rsidP="005C7A41">
      <w:pPr>
        <w:rPr>
          <w:sz w:val="24"/>
          <w:szCs w:val="24"/>
        </w:rPr>
      </w:pPr>
      <w:r>
        <w:rPr>
          <w:sz w:val="24"/>
          <w:szCs w:val="24"/>
        </w:rPr>
        <w:t xml:space="preserve">This research is interested in learning how young people look for help for personal and emotional concerns online and which factors influence this </w:t>
      </w:r>
      <w:r w:rsidRPr="005C7A41">
        <w:rPr>
          <w:color w:val="000000" w:themeColor="text1"/>
          <w:sz w:val="24"/>
          <w:szCs w:val="24"/>
        </w:rPr>
        <w:t xml:space="preserve">process. We are particularly </w:t>
      </w:r>
      <w:r w:rsidRPr="00885B4C">
        <w:rPr>
          <w:sz w:val="24"/>
          <w:szCs w:val="24"/>
        </w:rPr>
        <w:t>interested in</w:t>
      </w:r>
      <w:r>
        <w:rPr>
          <w:sz w:val="24"/>
          <w:szCs w:val="24"/>
        </w:rPr>
        <w:t xml:space="preserve"> your views of e-mental health and </w:t>
      </w:r>
      <w:r w:rsidRPr="00885B4C">
        <w:rPr>
          <w:sz w:val="24"/>
          <w:szCs w:val="24"/>
        </w:rPr>
        <w:t>using the internet and</w:t>
      </w:r>
      <w:r>
        <w:rPr>
          <w:sz w:val="24"/>
          <w:szCs w:val="24"/>
        </w:rPr>
        <w:t xml:space="preserve"> t</w:t>
      </w:r>
      <w:r w:rsidRPr="00885B4C">
        <w:rPr>
          <w:sz w:val="24"/>
          <w:szCs w:val="24"/>
        </w:rPr>
        <w:t xml:space="preserve">echnology for mental </w:t>
      </w:r>
      <w:r>
        <w:rPr>
          <w:sz w:val="24"/>
          <w:szCs w:val="24"/>
        </w:rPr>
        <w:t xml:space="preserve">health information and support. </w:t>
      </w:r>
    </w:p>
    <w:p w:rsidR="005C7A41" w:rsidRPr="005C7A41" w:rsidRDefault="005C7A41" w:rsidP="005C7A41">
      <w:pPr>
        <w:rPr>
          <w:i/>
          <w:color w:val="000000" w:themeColor="text1"/>
          <w:sz w:val="24"/>
          <w:szCs w:val="24"/>
        </w:rPr>
      </w:pPr>
      <w:r w:rsidRPr="005C7A41">
        <w:rPr>
          <w:b/>
          <w:i/>
          <w:color w:val="000000" w:themeColor="text1"/>
          <w:sz w:val="24"/>
          <w:szCs w:val="24"/>
        </w:rPr>
        <w:t>Why are we doing this research?</w:t>
      </w:r>
    </w:p>
    <w:p w:rsidR="005C7A41" w:rsidRPr="005C7A41" w:rsidRDefault="005C7A41" w:rsidP="005C7A41">
      <w:pPr>
        <w:rPr>
          <w:color w:val="000000" w:themeColor="text1"/>
          <w:sz w:val="24"/>
          <w:szCs w:val="24"/>
        </w:rPr>
      </w:pPr>
      <w:r w:rsidRPr="005C7A41">
        <w:rPr>
          <w:color w:val="000000" w:themeColor="text1"/>
          <w:sz w:val="24"/>
          <w:szCs w:val="24"/>
        </w:rPr>
        <w:t xml:space="preserve">We understand that it is sometimes difficult to find the right information online. By gathering information on young people’s current online information and help-seeking </w:t>
      </w:r>
      <w:proofErr w:type="spellStart"/>
      <w:r w:rsidRPr="005C7A41">
        <w:rPr>
          <w:color w:val="000000" w:themeColor="text1"/>
          <w:sz w:val="24"/>
          <w:szCs w:val="24"/>
        </w:rPr>
        <w:t>behaviours</w:t>
      </w:r>
      <w:proofErr w:type="spellEnd"/>
      <w:r w:rsidRPr="005C7A41">
        <w:rPr>
          <w:color w:val="000000" w:themeColor="text1"/>
          <w:sz w:val="24"/>
          <w:szCs w:val="24"/>
        </w:rPr>
        <w:t xml:space="preserve">, we hope by the end of the research project to develop an online tool that can safely and accurately refer young people to online supports relative to their level of need. </w:t>
      </w:r>
    </w:p>
    <w:p w:rsidR="005C7A41" w:rsidRDefault="005C7A41" w:rsidP="005C7A41">
      <w:pPr>
        <w:rPr>
          <w:color w:val="000000" w:themeColor="text1"/>
          <w:sz w:val="24"/>
          <w:szCs w:val="24"/>
        </w:rPr>
      </w:pPr>
    </w:p>
    <w:p w:rsidR="005C7A41" w:rsidRDefault="005C7A41" w:rsidP="005C7A41">
      <w:pPr>
        <w:rPr>
          <w:color w:val="000000" w:themeColor="text1"/>
          <w:sz w:val="24"/>
          <w:szCs w:val="24"/>
        </w:rPr>
      </w:pPr>
    </w:p>
    <w:p w:rsidR="005C7A41" w:rsidRPr="005C7A41" w:rsidRDefault="005C7A41" w:rsidP="005C7A41">
      <w:pPr>
        <w:rPr>
          <w:color w:val="000000" w:themeColor="text1"/>
          <w:sz w:val="24"/>
          <w:szCs w:val="24"/>
        </w:rPr>
      </w:pPr>
    </w:p>
    <w:p w:rsidR="005C7A41" w:rsidRPr="005C7A41" w:rsidRDefault="005C7A41" w:rsidP="005C7A41">
      <w:pPr>
        <w:rPr>
          <w:b/>
          <w:i/>
          <w:color w:val="000000" w:themeColor="text1"/>
          <w:sz w:val="24"/>
          <w:szCs w:val="24"/>
        </w:rPr>
      </w:pPr>
      <w:r w:rsidRPr="005C7A41">
        <w:rPr>
          <w:b/>
          <w:i/>
          <w:color w:val="000000" w:themeColor="text1"/>
          <w:sz w:val="24"/>
          <w:szCs w:val="24"/>
        </w:rPr>
        <w:lastRenderedPageBreak/>
        <w:t>Why have you been invited to take part?</w:t>
      </w:r>
    </w:p>
    <w:p w:rsidR="005C7A41" w:rsidRPr="005C7A41" w:rsidRDefault="005C7A41" w:rsidP="005C7A41">
      <w:pPr>
        <w:rPr>
          <w:color w:val="000000" w:themeColor="text1"/>
          <w:sz w:val="24"/>
          <w:szCs w:val="24"/>
        </w:rPr>
      </w:pPr>
      <w:r>
        <w:rPr>
          <w:sz w:val="24"/>
          <w:szCs w:val="24"/>
        </w:rPr>
        <w:t xml:space="preserve">You have been invited to take part because you are a young person between the ages of 18 </w:t>
      </w:r>
      <w:r w:rsidRPr="005C7A41">
        <w:rPr>
          <w:color w:val="000000" w:themeColor="text1"/>
          <w:sz w:val="24"/>
          <w:szCs w:val="24"/>
        </w:rPr>
        <w:t xml:space="preserve">and 25. Your views and experiences are very important in helping us understand how young people look for support and information online for personal and emotional concerns. </w:t>
      </w:r>
    </w:p>
    <w:p w:rsidR="005C7A41" w:rsidRPr="005C7A41" w:rsidRDefault="005C7A41" w:rsidP="005C7A41">
      <w:pPr>
        <w:rPr>
          <w:b/>
          <w:i/>
          <w:color w:val="000000" w:themeColor="text1"/>
          <w:sz w:val="24"/>
          <w:szCs w:val="24"/>
        </w:rPr>
      </w:pPr>
      <w:r w:rsidRPr="005C7A41">
        <w:rPr>
          <w:b/>
          <w:i/>
          <w:color w:val="000000" w:themeColor="text1"/>
          <w:sz w:val="24"/>
          <w:szCs w:val="24"/>
        </w:rPr>
        <w:t>How will your data be used?</w:t>
      </w:r>
    </w:p>
    <w:p w:rsidR="005C7A41" w:rsidRDefault="005C7A41" w:rsidP="005C7A41">
      <w:pPr>
        <w:rPr>
          <w:sz w:val="24"/>
          <w:szCs w:val="24"/>
        </w:rPr>
      </w:pPr>
      <w:r w:rsidRPr="00127001">
        <w:rPr>
          <w:sz w:val="24"/>
          <w:szCs w:val="24"/>
        </w:rPr>
        <w:t>Results of the stu</w:t>
      </w:r>
      <w:r>
        <w:rPr>
          <w:sz w:val="24"/>
          <w:szCs w:val="24"/>
        </w:rPr>
        <w:t>dy may</w:t>
      </w:r>
      <w:r w:rsidRPr="00127001">
        <w:rPr>
          <w:sz w:val="24"/>
          <w:szCs w:val="24"/>
        </w:rPr>
        <w:t xml:space="preserve"> be presented at future academic or research conferences, or within research journals.</w:t>
      </w:r>
      <w:r>
        <w:rPr>
          <w:sz w:val="24"/>
          <w:szCs w:val="24"/>
        </w:rPr>
        <w:t xml:space="preserve"> Information from this study will also be included in a doctoral thesis.</w:t>
      </w:r>
      <w:r w:rsidRPr="00127001">
        <w:rPr>
          <w:sz w:val="24"/>
          <w:szCs w:val="24"/>
        </w:rPr>
        <w:t xml:space="preserve"> </w:t>
      </w:r>
      <w:r>
        <w:rPr>
          <w:sz w:val="24"/>
          <w:szCs w:val="24"/>
        </w:rPr>
        <w:t>I</w:t>
      </w:r>
      <w:r w:rsidRPr="00127001">
        <w:rPr>
          <w:sz w:val="24"/>
          <w:szCs w:val="24"/>
        </w:rPr>
        <w:t>t won’t be possible for any individual to be identified from these results</w:t>
      </w:r>
      <w:r>
        <w:rPr>
          <w:sz w:val="24"/>
          <w:szCs w:val="24"/>
        </w:rPr>
        <w:t>.</w:t>
      </w:r>
    </w:p>
    <w:p w:rsidR="005C7A41" w:rsidRPr="005C7A41" w:rsidRDefault="005C7A41" w:rsidP="005C7A41">
      <w:pPr>
        <w:rPr>
          <w:color w:val="000000" w:themeColor="text1"/>
          <w:sz w:val="24"/>
          <w:szCs w:val="24"/>
        </w:rPr>
      </w:pPr>
      <w:r>
        <w:rPr>
          <w:sz w:val="24"/>
          <w:szCs w:val="24"/>
        </w:rPr>
        <w:t>With your permission, d</w:t>
      </w:r>
      <w:r w:rsidRPr="00E403B4">
        <w:rPr>
          <w:sz w:val="24"/>
          <w:szCs w:val="24"/>
        </w:rPr>
        <w:t>ata related to your participation will be submitted to</w:t>
      </w:r>
      <w:r>
        <w:rPr>
          <w:sz w:val="24"/>
          <w:szCs w:val="24"/>
        </w:rPr>
        <w:t xml:space="preserve"> the Horizon 2020 open access repository. This data is completely anonymized. </w:t>
      </w:r>
      <w:r w:rsidRPr="00E403B4">
        <w:rPr>
          <w:sz w:val="24"/>
          <w:szCs w:val="24"/>
        </w:rPr>
        <w:t xml:space="preserve">This process is integral to the research process as it allows other researchers to verify results and avoid duplicating </w:t>
      </w:r>
      <w:r w:rsidRPr="005C7A41">
        <w:rPr>
          <w:color w:val="000000" w:themeColor="text1"/>
          <w:sz w:val="24"/>
          <w:szCs w:val="24"/>
        </w:rPr>
        <w:t xml:space="preserve">research in the future. </w:t>
      </w:r>
    </w:p>
    <w:p w:rsidR="005C7A41" w:rsidRPr="005C7A41" w:rsidRDefault="005C7A41" w:rsidP="005C7A41">
      <w:pPr>
        <w:rPr>
          <w:b/>
          <w:i/>
          <w:color w:val="000000" w:themeColor="text1"/>
          <w:sz w:val="24"/>
          <w:szCs w:val="24"/>
        </w:rPr>
      </w:pPr>
      <w:r w:rsidRPr="005C7A41">
        <w:rPr>
          <w:b/>
          <w:i/>
          <w:color w:val="000000" w:themeColor="text1"/>
          <w:sz w:val="24"/>
          <w:szCs w:val="24"/>
        </w:rPr>
        <w:t>What will happen if you decide to take part in this research study?</w:t>
      </w:r>
    </w:p>
    <w:p w:rsidR="005C7A41" w:rsidRPr="005C7A41" w:rsidRDefault="005C7A41" w:rsidP="005C7A41">
      <w:pPr>
        <w:rPr>
          <w:color w:val="000000" w:themeColor="text1"/>
          <w:sz w:val="24"/>
          <w:szCs w:val="24"/>
        </w:rPr>
      </w:pPr>
      <w:r w:rsidRPr="005C7A41">
        <w:rPr>
          <w:color w:val="000000" w:themeColor="text1"/>
          <w:sz w:val="24"/>
          <w:szCs w:val="24"/>
        </w:rPr>
        <w:t xml:space="preserve">If you wish to take part in the survey, you can click onto the next page. By completing the survey, you agree to take part in the research. The online survey will take approximately 15 minutes to complete. </w:t>
      </w:r>
    </w:p>
    <w:p w:rsidR="005C7A41" w:rsidRPr="005C7A41" w:rsidRDefault="005C7A41" w:rsidP="005C7A41">
      <w:pPr>
        <w:rPr>
          <w:i/>
          <w:color w:val="000000" w:themeColor="text1"/>
          <w:sz w:val="24"/>
          <w:szCs w:val="24"/>
        </w:rPr>
      </w:pPr>
      <w:r w:rsidRPr="005C7A41">
        <w:rPr>
          <w:b/>
          <w:i/>
          <w:color w:val="000000" w:themeColor="text1"/>
          <w:sz w:val="24"/>
          <w:szCs w:val="24"/>
        </w:rPr>
        <w:t>How will your privacy be protected?</w:t>
      </w:r>
    </w:p>
    <w:p w:rsidR="005C7A41" w:rsidRDefault="005C7A41" w:rsidP="005C7A41">
      <w:pPr>
        <w:rPr>
          <w:sz w:val="24"/>
          <w:szCs w:val="24"/>
        </w:rPr>
      </w:pPr>
      <w:r w:rsidRPr="009E6914">
        <w:rPr>
          <w:sz w:val="24"/>
          <w:szCs w:val="24"/>
        </w:rPr>
        <w:t xml:space="preserve">This survey is anonymous in that we do not ask for your name or any identifying information. </w:t>
      </w:r>
      <w:r w:rsidRPr="0044551F">
        <w:rPr>
          <w:sz w:val="24"/>
          <w:szCs w:val="24"/>
        </w:rPr>
        <w:t>Your responses will be confidential and we do not collect identifying information such as your name, email address or IP address</w:t>
      </w:r>
      <w:r>
        <w:rPr>
          <w:sz w:val="24"/>
          <w:szCs w:val="24"/>
        </w:rPr>
        <w:t>. O</w:t>
      </w:r>
      <w:r w:rsidRPr="009E6914">
        <w:rPr>
          <w:sz w:val="24"/>
          <w:szCs w:val="24"/>
        </w:rPr>
        <w:t>nly those associated with this</w:t>
      </w:r>
      <w:r>
        <w:rPr>
          <w:sz w:val="24"/>
          <w:szCs w:val="24"/>
        </w:rPr>
        <w:t xml:space="preserve"> </w:t>
      </w:r>
      <w:r w:rsidRPr="009E6914">
        <w:rPr>
          <w:sz w:val="24"/>
          <w:szCs w:val="24"/>
        </w:rPr>
        <w:t>study will have access to thes</w:t>
      </w:r>
      <w:r>
        <w:rPr>
          <w:sz w:val="24"/>
          <w:szCs w:val="24"/>
        </w:rPr>
        <w:t>e records which are secured by encryption and are password protected.</w:t>
      </w:r>
    </w:p>
    <w:p w:rsidR="005C7A41" w:rsidRPr="00CA0089" w:rsidRDefault="005C7A41" w:rsidP="005C7A41">
      <w:pPr>
        <w:rPr>
          <w:b/>
          <w:i/>
          <w:sz w:val="24"/>
          <w:szCs w:val="24"/>
        </w:rPr>
      </w:pPr>
      <w:r w:rsidRPr="00CA0089">
        <w:rPr>
          <w:b/>
          <w:i/>
          <w:sz w:val="24"/>
          <w:szCs w:val="24"/>
        </w:rPr>
        <w:t>What are the benefits of taking part in this research study?</w:t>
      </w:r>
    </w:p>
    <w:p w:rsidR="005C7A41" w:rsidRPr="00ED3742" w:rsidRDefault="005C7A41" w:rsidP="005C7A41">
      <w:pPr>
        <w:rPr>
          <w:sz w:val="24"/>
          <w:szCs w:val="24"/>
        </w:rPr>
      </w:pPr>
      <w:r>
        <w:rPr>
          <w:sz w:val="24"/>
          <w:szCs w:val="24"/>
        </w:rPr>
        <w:t xml:space="preserve">Information from the survey will be used to guide the development of an online tool that will assist the online help-seeking process, hopefully making it simpler and more reliable. The information will also be used to inform the development and improvement of online mental health supports. </w:t>
      </w:r>
    </w:p>
    <w:p w:rsidR="005C7A41" w:rsidRPr="00CA0089" w:rsidRDefault="005C7A41" w:rsidP="005C7A41">
      <w:pPr>
        <w:rPr>
          <w:b/>
          <w:i/>
          <w:sz w:val="24"/>
          <w:szCs w:val="24"/>
        </w:rPr>
      </w:pPr>
      <w:r w:rsidRPr="00CA0089">
        <w:rPr>
          <w:b/>
          <w:i/>
          <w:sz w:val="24"/>
          <w:szCs w:val="24"/>
        </w:rPr>
        <w:t>What are the risks of taking part in this research study?</w:t>
      </w:r>
    </w:p>
    <w:p w:rsidR="005C7A41" w:rsidRPr="005C7A41" w:rsidRDefault="005C7A41" w:rsidP="005C7A41">
      <w:pPr>
        <w:rPr>
          <w:rFonts w:eastAsia="Times New Roman"/>
          <w:color w:val="000000" w:themeColor="text1"/>
          <w:sz w:val="24"/>
          <w:szCs w:val="24"/>
        </w:rPr>
      </w:pPr>
      <w:r w:rsidRPr="007D2FEA">
        <w:rPr>
          <w:rFonts w:eastAsia="Times New Roman"/>
          <w:sz w:val="24"/>
          <w:szCs w:val="24"/>
        </w:rPr>
        <w:t>You may feel that some of the questions we ask are stressful or upsetting</w:t>
      </w:r>
      <w:r>
        <w:rPr>
          <w:rFonts w:eastAsia="Times New Roman"/>
          <w:sz w:val="24"/>
          <w:szCs w:val="24"/>
        </w:rPr>
        <w:t>. If</w:t>
      </w:r>
      <w:r w:rsidRPr="001D0304">
        <w:rPr>
          <w:rFonts w:eastAsia="Times New Roman"/>
          <w:sz w:val="24"/>
          <w:szCs w:val="24"/>
        </w:rPr>
        <w:t xml:space="preserve"> you should find any question t</w:t>
      </w:r>
      <w:r>
        <w:rPr>
          <w:rFonts w:eastAsia="Times New Roman"/>
          <w:sz w:val="24"/>
          <w:szCs w:val="24"/>
        </w:rPr>
        <w:t xml:space="preserve">o be invasive or offensive, you </w:t>
      </w:r>
      <w:r w:rsidRPr="001D0304">
        <w:rPr>
          <w:rFonts w:eastAsia="Times New Roman"/>
          <w:sz w:val="24"/>
          <w:szCs w:val="24"/>
        </w:rPr>
        <w:t>are free to omit answering or participating in that aspect of the study</w:t>
      </w:r>
      <w:r w:rsidRPr="00DD78E5">
        <w:rPr>
          <w:rFonts w:eastAsia="Times New Roman"/>
          <w:sz w:val="24"/>
          <w:szCs w:val="24"/>
        </w:rPr>
        <w:t xml:space="preserve">. </w:t>
      </w:r>
      <w:r>
        <w:rPr>
          <w:rFonts w:eastAsia="Times New Roman"/>
          <w:sz w:val="24"/>
          <w:szCs w:val="24"/>
        </w:rPr>
        <w:t>I</w:t>
      </w:r>
      <w:r w:rsidRPr="00DD78E5">
        <w:rPr>
          <w:rFonts w:eastAsia="Times New Roman"/>
          <w:sz w:val="24"/>
          <w:szCs w:val="24"/>
        </w:rPr>
        <w:t>f you</w:t>
      </w:r>
      <w:r>
        <w:rPr>
          <w:rFonts w:eastAsia="Times New Roman"/>
          <w:sz w:val="24"/>
          <w:szCs w:val="24"/>
        </w:rPr>
        <w:t xml:space="preserve"> do</w:t>
      </w:r>
      <w:r w:rsidRPr="00DD78E5">
        <w:rPr>
          <w:rFonts w:eastAsia="Times New Roman"/>
          <w:sz w:val="24"/>
          <w:szCs w:val="24"/>
        </w:rPr>
        <w:t xml:space="preserve"> experience any distress from participation, please contact</w:t>
      </w:r>
      <w:r>
        <w:rPr>
          <w:rFonts w:eastAsia="Times New Roman"/>
          <w:sz w:val="24"/>
          <w:szCs w:val="24"/>
        </w:rPr>
        <w:t xml:space="preserve"> </w:t>
      </w:r>
      <w:r w:rsidRPr="005C7A41">
        <w:rPr>
          <w:rFonts w:eastAsia="Times New Roman"/>
          <w:color w:val="000000" w:themeColor="text1"/>
          <w:sz w:val="24"/>
          <w:szCs w:val="24"/>
        </w:rPr>
        <w:t>one of the mental health supports provided below:</w:t>
      </w:r>
    </w:p>
    <w:p w:rsidR="005C7A41" w:rsidRPr="005C7A41" w:rsidRDefault="005C7A41" w:rsidP="005C7A41">
      <w:pPr>
        <w:pStyle w:val="NormalWeb"/>
        <w:spacing w:before="0" w:beforeAutospacing="0" w:after="0" w:afterAutospacing="0"/>
        <w:rPr>
          <w:color w:val="000000" w:themeColor="text1"/>
        </w:rPr>
      </w:pPr>
      <w:r w:rsidRPr="005C7A41">
        <w:rPr>
          <w:rFonts w:ascii="Calibri" w:hAnsi="Calibri"/>
          <w:b/>
          <w:bCs/>
          <w:color w:val="000000" w:themeColor="text1"/>
          <w:sz w:val="26"/>
          <w:szCs w:val="26"/>
        </w:rPr>
        <w:lastRenderedPageBreak/>
        <w:t>Samaritans:</w:t>
      </w:r>
      <w:r w:rsidRPr="005C7A41">
        <w:rPr>
          <w:rFonts w:ascii="Calibri" w:hAnsi="Calibri"/>
          <w:color w:val="000000" w:themeColor="text1"/>
          <w:sz w:val="26"/>
          <w:szCs w:val="26"/>
        </w:rPr>
        <w:t> </w:t>
      </w:r>
      <w:r w:rsidRPr="005C7A41">
        <w:rPr>
          <w:rFonts w:ascii="Calibri" w:hAnsi="Calibri"/>
          <w:color w:val="000000" w:themeColor="text1"/>
          <w:sz w:val="26"/>
          <w:szCs w:val="26"/>
        </w:rPr>
        <w:br/>
      </w:r>
      <w:r w:rsidRPr="005C7A41">
        <w:rPr>
          <w:rFonts w:ascii="Calibri" w:hAnsi="Calibri"/>
          <w:color w:val="000000" w:themeColor="text1"/>
          <w:sz w:val="22"/>
          <w:szCs w:val="22"/>
          <w:u w:val="single"/>
        </w:rPr>
        <w:t>Phone</w:t>
      </w:r>
      <w:r w:rsidRPr="005C7A41">
        <w:rPr>
          <w:rFonts w:ascii="Calibri" w:hAnsi="Calibri"/>
          <w:color w:val="000000" w:themeColor="text1"/>
          <w:sz w:val="22"/>
          <w:szCs w:val="22"/>
        </w:rPr>
        <w:t>: 116 123 (Freephone, Republic of Ireland)  </w:t>
      </w:r>
    </w:p>
    <w:p w:rsidR="005C7A41" w:rsidRPr="005C7A41" w:rsidRDefault="005C7A41" w:rsidP="005C7A41">
      <w:pPr>
        <w:pStyle w:val="NormalWeb"/>
        <w:spacing w:before="0" w:beforeAutospacing="0" w:after="0" w:afterAutospacing="0"/>
        <w:rPr>
          <w:color w:val="000000" w:themeColor="text1"/>
        </w:rPr>
      </w:pPr>
      <w:r w:rsidRPr="005C7A41">
        <w:rPr>
          <w:rFonts w:ascii="Calibri" w:hAnsi="Calibri"/>
          <w:color w:val="000000" w:themeColor="text1"/>
          <w:sz w:val="22"/>
          <w:szCs w:val="22"/>
          <w:u w:val="single"/>
        </w:rPr>
        <w:t>Email</w:t>
      </w:r>
      <w:r w:rsidRPr="005C7A41">
        <w:rPr>
          <w:rFonts w:ascii="Calibri" w:hAnsi="Calibri"/>
          <w:color w:val="000000" w:themeColor="text1"/>
          <w:sz w:val="22"/>
          <w:szCs w:val="22"/>
        </w:rPr>
        <w:t>: jo@samaritans.org </w:t>
      </w:r>
    </w:p>
    <w:p w:rsidR="005C7A41" w:rsidRPr="005C7A41" w:rsidRDefault="005C7A41" w:rsidP="005C7A41">
      <w:pPr>
        <w:pStyle w:val="NormalWeb"/>
        <w:spacing w:before="0" w:beforeAutospacing="0" w:after="0" w:afterAutospacing="0"/>
        <w:rPr>
          <w:rFonts w:ascii="Calibri" w:hAnsi="Calibri"/>
          <w:color w:val="000000" w:themeColor="text1"/>
          <w:sz w:val="22"/>
          <w:szCs w:val="22"/>
        </w:rPr>
      </w:pPr>
      <w:r w:rsidRPr="005C7A41">
        <w:rPr>
          <w:rFonts w:ascii="Calibri" w:hAnsi="Calibri"/>
          <w:i/>
          <w:iCs/>
          <w:color w:val="000000" w:themeColor="text1"/>
          <w:sz w:val="22"/>
          <w:szCs w:val="22"/>
        </w:rPr>
        <w:t>24 hours a day, 365 days a year</w:t>
      </w:r>
      <w:r w:rsidRPr="005C7A41">
        <w:rPr>
          <w:rFonts w:ascii="Calibri" w:hAnsi="Calibri"/>
          <w:color w:val="000000" w:themeColor="text1"/>
          <w:sz w:val="22"/>
          <w:szCs w:val="22"/>
        </w:rPr>
        <w:t> </w:t>
      </w:r>
    </w:p>
    <w:p w:rsidR="005C7A41" w:rsidRPr="005C7A41" w:rsidRDefault="005C7A41" w:rsidP="005C7A41">
      <w:pPr>
        <w:pStyle w:val="NormalWeb"/>
        <w:spacing w:before="0" w:beforeAutospacing="0" w:after="0" w:afterAutospacing="0"/>
        <w:rPr>
          <w:color w:val="000000" w:themeColor="text1"/>
        </w:rPr>
      </w:pPr>
    </w:p>
    <w:p w:rsidR="005C7A41" w:rsidRPr="005C7A41" w:rsidRDefault="005C7A41" w:rsidP="005C7A41">
      <w:pPr>
        <w:pStyle w:val="NormalWeb"/>
        <w:spacing w:before="0" w:beforeAutospacing="0" w:after="0" w:afterAutospacing="0"/>
        <w:rPr>
          <w:color w:val="000000" w:themeColor="text1"/>
        </w:rPr>
      </w:pPr>
      <w:r w:rsidRPr="005C7A41">
        <w:rPr>
          <w:rFonts w:ascii="Calibri" w:hAnsi="Calibri"/>
          <w:color w:val="000000" w:themeColor="text1"/>
          <w:sz w:val="6"/>
          <w:szCs w:val="6"/>
        </w:rPr>
        <w:t> </w:t>
      </w:r>
    </w:p>
    <w:p w:rsidR="005C7A41" w:rsidRPr="005C7A41" w:rsidRDefault="005C7A41" w:rsidP="005C7A41">
      <w:pPr>
        <w:pStyle w:val="NormalWeb"/>
        <w:spacing w:before="0" w:beforeAutospacing="0" w:after="0" w:afterAutospacing="0"/>
        <w:rPr>
          <w:color w:val="000000" w:themeColor="text1"/>
        </w:rPr>
      </w:pPr>
      <w:r w:rsidRPr="005C7A41">
        <w:rPr>
          <w:rFonts w:ascii="Calibri" w:hAnsi="Calibri"/>
          <w:b/>
          <w:bCs/>
          <w:color w:val="000000" w:themeColor="text1"/>
          <w:sz w:val="26"/>
          <w:szCs w:val="26"/>
        </w:rPr>
        <w:t>If you are in crisis:</w:t>
      </w:r>
      <w:r w:rsidRPr="005C7A41">
        <w:rPr>
          <w:rFonts w:ascii="Calibri" w:hAnsi="Calibri"/>
          <w:color w:val="000000" w:themeColor="text1"/>
          <w:sz w:val="26"/>
          <w:szCs w:val="26"/>
        </w:rPr>
        <w:t> </w:t>
      </w:r>
    </w:p>
    <w:p w:rsidR="005C7A41" w:rsidRPr="005C7A41" w:rsidRDefault="005C7A41" w:rsidP="005C7A41">
      <w:pPr>
        <w:pStyle w:val="NormalWeb"/>
        <w:numPr>
          <w:ilvl w:val="0"/>
          <w:numId w:val="1"/>
        </w:numPr>
        <w:spacing w:before="0" w:beforeAutospacing="0" w:after="0" w:afterAutospacing="0"/>
        <w:ind w:left="645"/>
        <w:textAlignment w:val="baseline"/>
        <w:rPr>
          <w:rFonts w:ascii="Noto Sans Symbols" w:hAnsi="Noto Sans Symbols"/>
          <w:color w:val="000000" w:themeColor="text1"/>
          <w:sz w:val="20"/>
          <w:szCs w:val="20"/>
        </w:rPr>
      </w:pPr>
      <w:r w:rsidRPr="005C7A41">
        <w:rPr>
          <w:rFonts w:ascii="Calibri" w:hAnsi="Calibri"/>
          <w:color w:val="000000" w:themeColor="text1"/>
          <w:sz w:val="22"/>
          <w:szCs w:val="22"/>
        </w:rPr>
        <w:t>Contact your local doctor. To find yours, visit </w:t>
      </w:r>
      <w:r w:rsidRPr="005C7A41">
        <w:rPr>
          <w:rFonts w:ascii="Calibri" w:hAnsi="Calibri"/>
          <w:b/>
          <w:bCs/>
          <w:color w:val="000000" w:themeColor="text1"/>
          <w:sz w:val="22"/>
          <w:szCs w:val="22"/>
        </w:rPr>
        <w:t>www.icgp.ie/go/find_a_gp </w:t>
      </w:r>
      <w:r w:rsidRPr="005C7A41">
        <w:rPr>
          <w:rFonts w:ascii="Calibri" w:hAnsi="Calibri"/>
          <w:color w:val="000000" w:themeColor="text1"/>
          <w:sz w:val="22"/>
          <w:szCs w:val="22"/>
        </w:rPr>
        <w:t> </w:t>
      </w:r>
    </w:p>
    <w:p w:rsidR="005C7A41" w:rsidRPr="005C7A41" w:rsidRDefault="005C7A41" w:rsidP="005C7A41">
      <w:pPr>
        <w:pStyle w:val="NormalWeb"/>
        <w:numPr>
          <w:ilvl w:val="0"/>
          <w:numId w:val="1"/>
        </w:numPr>
        <w:spacing w:before="0" w:beforeAutospacing="0" w:after="0" w:afterAutospacing="0"/>
        <w:ind w:left="645"/>
        <w:textAlignment w:val="baseline"/>
        <w:rPr>
          <w:rFonts w:ascii="Noto Sans Symbols" w:hAnsi="Noto Sans Symbols"/>
          <w:color w:val="000000" w:themeColor="text1"/>
          <w:sz w:val="20"/>
          <w:szCs w:val="20"/>
        </w:rPr>
      </w:pPr>
      <w:r w:rsidRPr="005C7A41">
        <w:rPr>
          <w:rFonts w:ascii="Calibri" w:hAnsi="Calibri"/>
          <w:color w:val="000000" w:themeColor="text1"/>
          <w:sz w:val="22"/>
          <w:szCs w:val="22"/>
        </w:rPr>
        <w:t>Go to, or contact, the Accident and Emergency Department of your nearest general hospital </w:t>
      </w:r>
    </w:p>
    <w:p w:rsidR="005C7A41" w:rsidRPr="005C7A41" w:rsidRDefault="005C7A41" w:rsidP="005C7A41">
      <w:pPr>
        <w:pStyle w:val="NormalWeb"/>
        <w:numPr>
          <w:ilvl w:val="0"/>
          <w:numId w:val="1"/>
        </w:numPr>
        <w:spacing w:before="0" w:beforeAutospacing="0" w:after="0" w:afterAutospacing="0"/>
        <w:ind w:left="645"/>
        <w:textAlignment w:val="baseline"/>
        <w:rPr>
          <w:rFonts w:ascii="Noto Sans Symbols" w:hAnsi="Noto Sans Symbols"/>
          <w:color w:val="000000" w:themeColor="text1"/>
          <w:sz w:val="20"/>
          <w:szCs w:val="20"/>
        </w:rPr>
      </w:pPr>
      <w:r w:rsidRPr="005C7A41">
        <w:rPr>
          <w:rFonts w:ascii="Calibri" w:hAnsi="Calibri"/>
          <w:color w:val="000000" w:themeColor="text1"/>
          <w:sz w:val="22"/>
          <w:szCs w:val="22"/>
        </w:rPr>
        <w:t>Emergency services can be contacted at any time by dialling 999 or 112. </w:t>
      </w:r>
    </w:p>
    <w:p w:rsidR="005C7A41" w:rsidRPr="005C7A41" w:rsidRDefault="005C7A41" w:rsidP="005C7A41">
      <w:pPr>
        <w:pStyle w:val="NormalWeb"/>
        <w:spacing w:before="0" w:beforeAutospacing="0" w:after="0" w:afterAutospacing="0"/>
        <w:ind w:left="645"/>
        <w:textAlignment w:val="baseline"/>
        <w:rPr>
          <w:rFonts w:ascii="Noto Sans Symbols" w:hAnsi="Noto Sans Symbols"/>
          <w:color w:val="000000" w:themeColor="text1"/>
          <w:sz w:val="20"/>
          <w:szCs w:val="20"/>
        </w:rPr>
      </w:pPr>
    </w:p>
    <w:p w:rsidR="005C7A41" w:rsidRPr="005C7A41" w:rsidRDefault="005C7A41" w:rsidP="005C7A41">
      <w:pPr>
        <w:rPr>
          <w:b/>
          <w:i/>
          <w:color w:val="000000" w:themeColor="text1"/>
          <w:sz w:val="24"/>
          <w:szCs w:val="24"/>
        </w:rPr>
      </w:pPr>
      <w:r w:rsidRPr="005C7A41">
        <w:rPr>
          <w:b/>
          <w:i/>
          <w:color w:val="000000" w:themeColor="text1"/>
          <w:sz w:val="24"/>
          <w:szCs w:val="24"/>
        </w:rPr>
        <w:t>Can you change your mind at any stage and withdraw from the study?</w:t>
      </w:r>
    </w:p>
    <w:p w:rsidR="005C7A41" w:rsidRPr="005C7A41" w:rsidRDefault="005C7A41" w:rsidP="005C7A41">
      <w:pPr>
        <w:rPr>
          <w:color w:val="000000" w:themeColor="text1"/>
          <w:sz w:val="24"/>
          <w:szCs w:val="24"/>
        </w:rPr>
      </w:pPr>
      <w:r w:rsidRPr="005C7A41">
        <w:rPr>
          <w:color w:val="000000" w:themeColor="text1"/>
          <w:sz w:val="24"/>
          <w:szCs w:val="24"/>
        </w:rPr>
        <w:t>Participation in this research is voluntary. If you don’t wish to take part, you don’t have to. If you do consent to participate, you can withdraw from the survey at any time while you are answering the questions, however, once you have finished and submitted your answers, your data will be combined with that of other participants and will therefore no longer be identifiable. Accordingly, once your data have been submitted you will not be able to withdraw your participation.</w:t>
      </w:r>
    </w:p>
    <w:p w:rsidR="005C7A41" w:rsidRPr="005C7A41" w:rsidRDefault="005C7A41" w:rsidP="005C7A41">
      <w:pPr>
        <w:rPr>
          <w:b/>
          <w:i/>
          <w:color w:val="000000" w:themeColor="text1"/>
          <w:sz w:val="24"/>
          <w:szCs w:val="24"/>
        </w:rPr>
      </w:pPr>
      <w:r w:rsidRPr="005C7A41">
        <w:rPr>
          <w:b/>
          <w:i/>
          <w:color w:val="000000" w:themeColor="text1"/>
          <w:sz w:val="24"/>
          <w:szCs w:val="24"/>
        </w:rPr>
        <w:t>How will you find out what happens with this project and contact details for further information?</w:t>
      </w:r>
    </w:p>
    <w:p w:rsidR="005C7A41" w:rsidRDefault="005C7A41" w:rsidP="005C7A41">
      <w:pPr>
        <w:rPr>
          <w:sz w:val="24"/>
          <w:szCs w:val="24"/>
        </w:rPr>
      </w:pPr>
      <w:r>
        <w:rPr>
          <w:sz w:val="24"/>
          <w:szCs w:val="24"/>
        </w:rPr>
        <w:t>If you</w:t>
      </w:r>
      <w:r w:rsidRPr="006D4B09">
        <w:rPr>
          <w:sz w:val="24"/>
          <w:szCs w:val="24"/>
        </w:rPr>
        <w:t xml:space="preserve"> would like to be</w:t>
      </w:r>
      <w:r>
        <w:rPr>
          <w:sz w:val="24"/>
          <w:szCs w:val="24"/>
        </w:rPr>
        <w:t xml:space="preserve"> kept informed about the survey and the broader study, please contact Ms. Claudette Pretorius on </w:t>
      </w:r>
      <w:hyperlink r:id="rId8" w:history="1">
        <w:r w:rsidRPr="003B2D42">
          <w:rPr>
            <w:rStyle w:val="Hyperlink"/>
            <w:sz w:val="24"/>
            <w:szCs w:val="24"/>
          </w:rPr>
          <w:t>Claudette.pretorius@ucdconnect.ie</w:t>
        </w:r>
      </w:hyperlink>
      <w:r>
        <w:rPr>
          <w:sz w:val="24"/>
          <w:szCs w:val="24"/>
        </w:rPr>
        <w:t xml:space="preserve"> . You can also find more information</w:t>
      </w:r>
      <w:r w:rsidRPr="006D4B09">
        <w:rPr>
          <w:sz w:val="24"/>
          <w:szCs w:val="24"/>
        </w:rPr>
        <w:t xml:space="preserve"> general info</w:t>
      </w:r>
      <w:r>
        <w:rPr>
          <w:sz w:val="24"/>
          <w:szCs w:val="24"/>
        </w:rPr>
        <w:t xml:space="preserve">rmation about the TEAM project at this web address: </w:t>
      </w:r>
      <w:hyperlink r:id="rId9" w:history="1">
        <w:r w:rsidRPr="003B2D42">
          <w:rPr>
            <w:rStyle w:val="Hyperlink"/>
            <w:sz w:val="24"/>
            <w:szCs w:val="24"/>
          </w:rPr>
          <w:t>www.team-itn.eu</w:t>
        </w:r>
      </w:hyperlink>
      <w:r>
        <w:rPr>
          <w:sz w:val="24"/>
          <w:szCs w:val="24"/>
        </w:rPr>
        <w:t xml:space="preserve">    </w:t>
      </w:r>
    </w:p>
    <w:p w:rsidR="00414E20" w:rsidRDefault="00414E20"/>
    <w:sectPr w:rsidR="00414E20" w:rsidSect="00EA7B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E3212"/>
    <w:multiLevelType w:val="multilevel"/>
    <w:tmpl w:val="2BDC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41"/>
    <w:rsid w:val="00004947"/>
    <w:rsid w:val="00042D7D"/>
    <w:rsid w:val="00054093"/>
    <w:rsid w:val="00070A97"/>
    <w:rsid w:val="00073865"/>
    <w:rsid w:val="00084301"/>
    <w:rsid w:val="00096BD2"/>
    <w:rsid w:val="000D7140"/>
    <w:rsid w:val="001127DA"/>
    <w:rsid w:val="00144487"/>
    <w:rsid w:val="001464FD"/>
    <w:rsid w:val="00166492"/>
    <w:rsid w:val="001670F7"/>
    <w:rsid w:val="0017151F"/>
    <w:rsid w:val="00182093"/>
    <w:rsid w:val="00187737"/>
    <w:rsid w:val="001A7147"/>
    <w:rsid w:val="001E09CC"/>
    <w:rsid w:val="001E6B42"/>
    <w:rsid w:val="001E7CA1"/>
    <w:rsid w:val="00224229"/>
    <w:rsid w:val="00244C93"/>
    <w:rsid w:val="002473B1"/>
    <w:rsid w:val="00293D98"/>
    <w:rsid w:val="002C1F11"/>
    <w:rsid w:val="0033245D"/>
    <w:rsid w:val="00335115"/>
    <w:rsid w:val="003C18C1"/>
    <w:rsid w:val="003C335C"/>
    <w:rsid w:val="004002D6"/>
    <w:rsid w:val="00407EAB"/>
    <w:rsid w:val="00414E20"/>
    <w:rsid w:val="00424B33"/>
    <w:rsid w:val="004374B4"/>
    <w:rsid w:val="00492E1B"/>
    <w:rsid w:val="004A0C49"/>
    <w:rsid w:val="004C6BC7"/>
    <w:rsid w:val="00506867"/>
    <w:rsid w:val="005242DA"/>
    <w:rsid w:val="005404CC"/>
    <w:rsid w:val="005464CE"/>
    <w:rsid w:val="00551661"/>
    <w:rsid w:val="0058006C"/>
    <w:rsid w:val="005C4020"/>
    <w:rsid w:val="005C7A41"/>
    <w:rsid w:val="00646F89"/>
    <w:rsid w:val="006473D0"/>
    <w:rsid w:val="00671E19"/>
    <w:rsid w:val="00697851"/>
    <w:rsid w:val="0071002E"/>
    <w:rsid w:val="00736C60"/>
    <w:rsid w:val="007371B9"/>
    <w:rsid w:val="00743E2D"/>
    <w:rsid w:val="00750528"/>
    <w:rsid w:val="0076541F"/>
    <w:rsid w:val="00765981"/>
    <w:rsid w:val="00795B48"/>
    <w:rsid w:val="00797040"/>
    <w:rsid w:val="00797EDA"/>
    <w:rsid w:val="007A3EE2"/>
    <w:rsid w:val="007B39F5"/>
    <w:rsid w:val="007B5659"/>
    <w:rsid w:val="008010E0"/>
    <w:rsid w:val="00816BF9"/>
    <w:rsid w:val="00822F87"/>
    <w:rsid w:val="00834317"/>
    <w:rsid w:val="008460AC"/>
    <w:rsid w:val="008641B7"/>
    <w:rsid w:val="008A4019"/>
    <w:rsid w:val="008B347B"/>
    <w:rsid w:val="0090692B"/>
    <w:rsid w:val="0096703C"/>
    <w:rsid w:val="00975556"/>
    <w:rsid w:val="009C2AB5"/>
    <w:rsid w:val="009F094D"/>
    <w:rsid w:val="00A168D1"/>
    <w:rsid w:val="00A2469B"/>
    <w:rsid w:val="00A37FE5"/>
    <w:rsid w:val="00A614BC"/>
    <w:rsid w:val="00A615F5"/>
    <w:rsid w:val="00A86514"/>
    <w:rsid w:val="00A9037F"/>
    <w:rsid w:val="00AA05CF"/>
    <w:rsid w:val="00AC67FD"/>
    <w:rsid w:val="00AD32B1"/>
    <w:rsid w:val="00AE5B8A"/>
    <w:rsid w:val="00B5563C"/>
    <w:rsid w:val="00B714B6"/>
    <w:rsid w:val="00B85BCE"/>
    <w:rsid w:val="00B93F8F"/>
    <w:rsid w:val="00BD101E"/>
    <w:rsid w:val="00C15D92"/>
    <w:rsid w:val="00C203F7"/>
    <w:rsid w:val="00C30F9F"/>
    <w:rsid w:val="00C34D58"/>
    <w:rsid w:val="00C81D64"/>
    <w:rsid w:val="00CB6951"/>
    <w:rsid w:val="00CD22D7"/>
    <w:rsid w:val="00D44E31"/>
    <w:rsid w:val="00D56A97"/>
    <w:rsid w:val="00D61CEC"/>
    <w:rsid w:val="00D9740F"/>
    <w:rsid w:val="00DB786A"/>
    <w:rsid w:val="00E45A34"/>
    <w:rsid w:val="00E629B3"/>
    <w:rsid w:val="00E73C9A"/>
    <w:rsid w:val="00EA7BEE"/>
    <w:rsid w:val="00EB7BA1"/>
    <w:rsid w:val="00EC7BBE"/>
    <w:rsid w:val="00EF40C1"/>
    <w:rsid w:val="00F04143"/>
    <w:rsid w:val="00F3057F"/>
    <w:rsid w:val="00F37C96"/>
    <w:rsid w:val="00F802BD"/>
    <w:rsid w:val="00FA5358"/>
    <w:rsid w:val="00FC69E2"/>
    <w:rsid w:val="00FF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41"/>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41"/>
    <w:rPr>
      <w:color w:val="0563C1" w:themeColor="hyperlink"/>
      <w:u w:val="single"/>
    </w:rPr>
  </w:style>
  <w:style w:type="paragraph" w:styleId="NormalWeb">
    <w:name w:val="Normal (Web)"/>
    <w:basedOn w:val="Normal"/>
    <w:uiPriority w:val="99"/>
    <w:unhideWhenUsed/>
    <w:rsid w:val="005C7A41"/>
    <w:pPr>
      <w:spacing w:before="100" w:beforeAutospacing="1" w:after="100" w:afterAutospacing="1" w:line="240" w:lineRule="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41"/>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41"/>
    <w:rPr>
      <w:color w:val="0563C1" w:themeColor="hyperlink"/>
      <w:u w:val="single"/>
    </w:rPr>
  </w:style>
  <w:style w:type="paragraph" w:styleId="NormalWeb">
    <w:name w:val="Normal (Web)"/>
    <w:basedOn w:val="Normal"/>
    <w:uiPriority w:val="99"/>
    <w:unhideWhenUsed/>
    <w:rsid w:val="005C7A41"/>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tte.pretorius@ucdconnect.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m-it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Pretorius</dc:creator>
  <cp:lastModifiedBy>Bodywhys Communications</cp:lastModifiedBy>
  <cp:revision>2</cp:revision>
  <dcterms:created xsi:type="dcterms:W3CDTF">2018-01-30T11:50:00Z</dcterms:created>
  <dcterms:modified xsi:type="dcterms:W3CDTF">2018-01-30T11:50:00Z</dcterms:modified>
</cp:coreProperties>
</file>